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1560EA" w:rsidRDefault="00C57EE2">
      <w:pPr>
        <w:pStyle w:val="a5"/>
        <w:spacing w:after="0" w:line="240" w:lineRule="auto"/>
        <w:ind w:left="1069"/>
        <w:jc w:val="center"/>
        <w:rPr>
          <w:rFonts w:ascii="Times New Roman" w:hAnsi="Times New Roman"/>
          <w:b/>
          <w:sz w:val="26"/>
        </w:rPr>
      </w:pPr>
      <w:bookmarkStart w:id="0" w:name="_Hlk161935216"/>
      <w:r>
        <w:rPr>
          <w:rFonts w:ascii="Times New Roman" w:hAnsi="Times New Roman"/>
          <w:b/>
          <w:sz w:val="26"/>
        </w:rPr>
        <w:t xml:space="preserve">Государственный симфонический оркестр </w:t>
      </w:r>
      <w:proofErr w:type="spellStart"/>
      <w:r>
        <w:rPr>
          <w:rFonts w:ascii="Times New Roman" w:hAnsi="Times New Roman"/>
          <w:b/>
          <w:sz w:val="26"/>
        </w:rPr>
        <w:t>Symphonica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ARTica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bookmarkEnd w:id="0"/>
    </w:p>
    <w:p w14:paraId="02000000" w14:textId="77777777" w:rsidR="001560EA" w:rsidRDefault="00C57EE2">
      <w:pPr>
        <w:pStyle w:val="a5"/>
        <w:spacing w:after="0" w:line="240" w:lineRule="auto"/>
        <w:ind w:left="106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Государственной филармонии Республики Саха (Якутия)</w:t>
      </w:r>
    </w:p>
    <w:p w14:paraId="03000000" w14:textId="77777777" w:rsidR="001560EA" w:rsidRDefault="00C57EE2">
      <w:pPr>
        <w:pStyle w:val="a5"/>
        <w:spacing w:after="0" w:line="240" w:lineRule="auto"/>
        <w:ind w:left="106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им. Г.М. </w:t>
      </w:r>
      <w:proofErr w:type="spellStart"/>
      <w:r>
        <w:rPr>
          <w:rFonts w:ascii="Times New Roman" w:hAnsi="Times New Roman"/>
          <w:b/>
          <w:sz w:val="26"/>
        </w:rPr>
        <w:t>Кривошапко</w:t>
      </w:r>
      <w:proofErr w:type="spellEnd"/>
    </w:p>
    <w:p w14:paraId="04000000" w14:textId="77777777" w:rsidR="001560EA" w:rsidRDefault="001560E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5000000" w14:textId="77777777" w:rsidR="001560EA" w:rsidRDefault="00C57EE2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Государственный симфонический оркестр </w:t>
      </w:r>
      <w:proofErr w:type="spellStart"/>
      <w:r>
        <w:rPr>
          <w:rFonts w:ascii="Times New Roman" w:hAnsi="Times New Roman"/>
          <w:sz w:val="26"/>
        </w:rPr>
        <w:t>Symphonica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ARTica</w:t>
      </w:r>
      <w:proofErr w:type="spellEnd"/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создан 19 марта 2012 </w:t>
      </w:r>
      <w:r>
        <w:rPr>
          <w:rFonts w:ascii="Times New Roman" w:hAnsi="Times New Roman"/>
          <w:sz w:val="26"/>
        </w:rPr>
        <w:t xml:space="preserve">года по поручению Главы Республики Саха (Якутия) Егора Борисова. Формирование оркестра осуществлялось международными концертами-проектами </w:t>
      </w:r>
      <w:r>
        <w:rPr>
          <w:rFonts w:ascii="Times New Roman" w:hAnsi="Times New Roman"/>
          <w:b/>
          <w:sz w:val="26"/>
        </w:rPr>
        <w:t>10 мая, 14 июля и 17 июля 2012 года</w:t>
      </w:r>
      <w:r>
        <w:rPr>
          <w:rFonts w:ascii="Times New Roman" w:hAnsi="Times New Roman"/>
          <w:sz w:val="26"/>
        </w:rPr>
        <w:t xml:space="preserve">, в которых приняли участие артисты Филармонии Якутии, Мариинского театра, Красноярского театра оперы и балета; Новосибирской, Иркутской, Хабаровской филармоний; Большого симфонического оркестра им. П.И. Чайковского, оркестра Государственного Эрмитажа Санкт-Петербурга, а также музыканты из Германии, Сирии, Испании и КНР. </w:t>
      </w:r>
      <w:r>
        <w:rPr>
          <w:rFonts w:ascii="Times New Roman" w:hAnsi="Times New Roman"/>
          <w:b/>
          <w:sz w:val="26"/>
        </w:rPr>
        <w:t xml:space="preserve"> 17 июля</w:t>
      </w:r>
      <w:r>
        <w:rPr>
          <w:rFonts w:ascii="Times New Roman" w:hAnsi="Times New Roman"/>
          <w:sz w:val="26"/>
        </w:rPr>
        <w:t xml:space="preserve"> международный концерт-проект был приурочен внесению природного парка «Ленские столбы» в список </w:t>
      </w:r>
      <w:r>
        <w:rPr>
          <w:rFonts w:ascii="Times New Roman" w:hAnsi="Times New Roman"/>
          <w:b/>
          <w:sz w:val="26"/>
        </w:rPr>
        <w:t xml:space="preserve">Всемирного наследия ЮНЕСКО </w:t>
      </w:r>
      <w:r>
        <w:rPr>
          <w:rFonts w:ascii="Times New Roman" w:hAnsi="Times New Roman"/>
          <w:sz w:val="26"/>
        </w:rPr>
        <w:t>и прошел на территории парка с участием солистов оперы Мариинского театра. В год своего создания - в 2012 году оркестр дебютировал на сцене Концертного зала Мариинского театра.</w:t>
      </w:r>
    </w:p>
    <w:p w14:paraId="06000000" w14:textId="77777777" w:rsidR="001560EA" w:rsidRDefault="00C57EE2">
      <w:pPr>
        <w:pStyle w:val="a3"/>
        <w:spacing w:after="240"/>
        <w:jc w:val="both"/>
        <w:rPr>
          <w:sz w:val="26"/>
        </w:rPr>
      </w:pPr>
      <w:r>
        <w:rPr>
          <w:sz w:val="26"/>
        </w:rPr>
        <w:t xml:space="preserve">С 2012 года главным дирижером ГСО </w:t>
      </w:r>
      <w:proofErr w:type="spellStart"/>
      <w:r>
        <w:rPr>
          <w:sz w:val="26"/>
        </w:rPr>
        <w:t>Symphonica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ARTica</w:t>
      </w:r>
      <w:proofErr w:type="spellEnd"/>
      <w:r>
        <w:rPr>
          <w:sz w:val="26"/>
        </w:rPr>
        <w:t xml:space="preserve"> был Фабио </w:t>
      </w:r>
      <w:proofErr w:type="spellStart"/>
      <w:r>
        <w:rPr>
          <w:sz w:val="26"/>
        </w:rPr>
        <w:t>Мастранджело</w:t>
      </w:r>
      <w:proofErr w:type="spellEnd"/>
      <w:r>
        <w:rPr>
          <w:sz w:val="26"/>
        </w:rPr>
        <w:t xml:space="preserve">. С 2026 года он занял пост главного приглашенного дирижера. Главным дирижером назначена заслуженный деятель искусств Республики Саха (Якутия) Наталья </w:t>
      </w:r>
      <w:proofErr w:type="spellStart"/>
      <w:r>
        <w:rPr>
          <w:sz w:val="26"/>
        </w:rPr>
        <w:t>Базалева</w:t>
      </w:r>
      <w:proofErr w:type="spellEnd"/>
      <w:r>
        <w:rPr>
          <w:sz w:val="26"/>
        </w:rPr>
        <w:t>.</w:t>
      </w:r>
    </w:p>
    <w:p w14:paraId="07000000" w14:textId="77777777" w:rsidR="001560EA" w:rsidRDefault="00C57EE2">
      <w:pPr>
        <w:pStyle w:val="a3"/>
        <w:spacing w:after="240"/>
        <w:ind w:firstLine="708"/>
        <w:jc w:val="both"/>
        <w:rPr>
          <w:sz w:val="26"/>
        </w:rPr>
      </w:pPr>
      <w:r>
        <w:rPr>
          <w:sz w:val="26"/>
        </w:rPr>
        <w:t xml:space="preserve">Оркестр стал участником значимых и масштабных проектов, таких как Московский Пасхальный фестиваль, Международный арктический музыкальный фестиваль «Северное сияние», Международный Северный форум по устойчивому развитию регионов Севера и Арктики,  «Дни регионов России»  в  Сочи, VI Симфонический форум России в Екатеринбурге, а также юбилейных торжеств, посвящённых юбилейным датам вхождения Якутии в состав Российского государства и 100-летию автономии ЯАССР в Москве, Санкт-Петербурге и Владивостоке.  </w:t>
      </w:r>
    </w:p>
    <w:p w14:paraId="08000000" w14:textId="77777777" w:rsidR="001560EA" w:rsidRDefault="00C57EE2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Концерты ГСО </w:t>
      </w:r>
      <w:proofErr w:type="spellStart"/>
      <w:r>
        <w:rPr>
          <w:rFonts w:ascii="Times New Roman" w:hAnsi="Times New Roman"/>
          <w:sz w:val="26"/>
        </w:rPr>
        <w:t>Symphonica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ARTica</w:t>
      </w:r>
      <w:proofErr w:type="spellEnd"/>
      <w:r>
        <w:rPr>
          <w:rFonts w:ascii="Times New Roman" w:hAnsi="Times New Roman"/>
          <w:sz w:val="26"/>
        </w:rPr>
        <w:t xml:space="preserve"> проходили на главных сценах страны: с 2012 года в Концертном зале Мариинского театра, в Концертном зале им. С. В. Рахманинова Московской филармонии, Московском пограничном институте ФСБ России, Совете Федерации Федерального Собрания РФ, Большом зале Московской государственной консерватории им. П. Чайковского, Государственной академической Капелле Санкт-Петербург, Российском академическом молодежном театре г. Москвы, в Большом зале Приморской сцены Мариинского театра и в Приморском драматическом театре имени Горького во Владивостоке,  в Музее "Победы" на Поклонной горе, в Большом зале Парка науки и искусства "Сириус" г. Сочи, в Свердловской академической филармонии, Новгородской областной филармонии им. Аренского и Псковской областной филармонии.</w:t>
      </w:r>
    </w:p>
    <w:p w14:paraId="09000000" w14:textId="77777777" w:rsidR="001560EA" w:rsidRDefault="00C57EE2">
      <w:pPr>
        <w:pStyle w:val="a3"/>
        <w:spacing w:after="240"/>
        <w:jc w:val="both"/>
        <w:rPr>
          <w:sz w:val="26"/>
        </w:rPr>
      </w:pPr>
      <w:r>
        <w:rPr>
          <w:b/>
          <w:sz w:val="26"/>
        </w:rPr>
        <w:t>Оркестр сотрудничал с дирижерами</w:t>
      </w:r>
      <w:r>
        <w:rPr>
          <w:sz w:val="26"/>
        </w:rPr>
        <w:t xml:space="preserve">: Алексис </w:t>
      </w:r>
      <w:proofErr w:type="spellStart"/>
      <w:r>
        <w:rPr>
          <w:sz w:val="26"/>
        </w:rPr>
        <w:t>Сориано</w:t>
      </w:r>
      <w:proofErr w:type="spellEnd"/>
      <w:r>
        <w:rPr>
          <w:sz w:val="26"/>
        </w:rPr>
        <w:t xml:space="preserve">, Лео Кремер, Евгений Хилькевич, Рашид Скуратов, Юта </w:t>
      </w:r>
      <w:proofErr w:type="spellStart"/>
      <w:r>
        <w:rPr>
          <w:sz w:val="26"/>
        </w:rPr>
        <w:t>Симидзу</w:t>
      </w:r>
      <w:proofErr w:type="spellEnd"/>
      <w:r>
        <w:rPr>
          <w:sz w:val="26"/>
        </w:rPr>
        <w:t xml:space="preserve">, Михаил Леонтьев, Франц </w:t>
      </w:r>
      <w:proofErr w:type="spellStart"/>
      <w:r>
        <w:rPr>
          <w:sz w:val="26"/>
        </w:rPr>
        <w:t>Чибулка</w:t>
      </w:r>
      <w:proofErr w:type="spellEnd"/>
      <w:r>
        <w:rPr>
          <w:sz w:val="26"/>
        </w:rPr>
        <w:t xml:space="preserve">, Но Тэ </w:t>
      </w:r>
      <w:proofErr w:type="spellStart"/>
      <w:r>
        <w:rPr>
          <w:sz w:val="26"/>
        </w:rPr>
        <w:t>Чол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Жоау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Тьягу</w:t>
      </w:r>
      <w:proofErr w:type="spellEnd"/>
      <w:r>
        <w:rPr>
          <w:sz w:val="26"/>
        </w:rPr>
        <w:t xml:space="preserve"> Сантуш, Ханна Шнайдер, Владислав Лаврик, Гурген Петросян, </w:t>
      </w:r>
      <w:proofErr w:type="spellStart"/>
      <w:r>
        <w:rPr>
          <w:sz w:val="26"/>
        </w:rPr>
        <w:lastRenderedPageBreak/>
        <w:t>Хаожань</w:t>
      </w:r>
      <w:proofErr w:type="spellEnd"/>
      <w:r>
        <w:rPr>
          <w:sz w:val="26"/>
        </w:rPr>
        <w:t xml:space="preserve"> Ли, Антон </w:t>
      </w:r>
      <w:proofErr w:type="spellStart"/>
      <w:r>
        <w:rPr>
          <w:sz w:val="26"/>
        </w:rPr>
        <w:t>Шниткин</w:t>
      </w:r>
      <w:proofErr w:type="spellEnd"/>
      <w:r>
        <w:rPr>
          <w:sz w:val="26"/>
        </w:rPr>
        <w:t xml:space="preserve">, Владимир Онуфриев, Эммануэль </w:t>
      </w:r>
      <w:proofErr w:type="spellStart"/>
      <w:r>
        <w:rPr>
          <w:sz w:val="26"/>
        </w:rPr>
        <w:t>Ледюк</w:t>
      </w:r>
      <w:proofErr w:type="spellEnd"/>
      <w:r>
        <w:rPr>
          <w:sz w:val="26"/>
        </w:rPr>
        <w:t xml:space="preserve">-Баром, Антон Шабуров, Кристиан </w:t>
      </w:r>
      <w:proofErr w:type="spellStart"/>
      <w:r>
        <w:rPr>
          <w:sz w:val="26"/>
        </w:rPr>
        <w:t>Делиссо</w:t>
      </w:r>
      <w:proofErr w:type="spellEnd"/>
      <w:r>
        <w:rPr>
          <w:sz w:val="26"/>
        </w:rPr>
        <w:t xml:space="preserve">, Филипп Селиванов, Алексей </w:t>
      </w:r>
      <w:proofErr w:type="spellStart"/>
      <w:r>
        <w:rPr>
          <w:sz w:val="26"/>
        </w:rPr>
        <w:t>Ньяга</w:t>
      </w:r>
      <w:proofErr w:type="spellEnd"/>
      <w:r>
        <w:rPr>
          <w:sz w:val="26"/>
        </w:rPr>
        <w:t>.</w:t>
      </w:r>
    </w:p>
    <w:p w14:paraId="0A000000" w14:textId="77777777" w:rsidR="001560EA" w:rsidRDefault="00C57EE2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 оркестром </w:t>
      </w:r>
      <w:proofErr w:type="spellStart"/>
      <w:r>
        <w:rPr>
          <w:rFonts w:ascii="Times New Roman" w:hAnsi="Times New Roman"/>
          <w:b/>
          <w:sz w:val="26"/>
        </w:rPr>
        <w:t>Symphonica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ARTica</w:t>
      </w:r>
      <w:proofErr w:type="spellEnd"/>
      <w:r>
        <w:rPr>
          <w:rFonts w:ascii="Times New Roman" w:hAnsi="Times New Roman"/>
          <w:b/>
          <w:sz w:val="26"/>
        </w:rPr>
        <w:t xml:space="preserve"> выступали:</w:t>
      </w:r>
    </w:p>
    <w:p w14:paraId="0B000000" w14:textId="77777777" w:rsidR="001560EA" w:rsidRDefault="001560E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C000000" w14:textId="77777777" w:rsidR="001560EA" w:rsidRDefault="00C57EE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Александр </w:t>
      </w:r>
      <w:proofErr w:type="spellStart"/>
      <w:r>
        <w:rPr>
          <w:rFonts w:ascii="Times New Roman" w:hAnsi="Times New Roman"/>
          <w:sz w:val="26"/>
        </w:rPr>
        <w:t>Тростянский</w:t>
      </w:r>
      <w:proofErr w:type="spellEnd"/>
      <w:r>
        <w:rPr>
          <w:rFonts w:ascii="Times New Roman" w:hAnsi="Times New Roman"/>
          <w:sz w:val="26"/>
        </w:rPr>
        <w:t xml:space="preserve">, Иван </w:t>
      </w:r>
      <w:proofErr w:type="spellStart"/>
      <w:r>
        <w:rPr>
          <w:rFonts w:ascii="Times New Roman" w:hAnsi="Times New Roman"/>
          <w:sz w:val="26"/>
        </w:rPr>
        <w:t>Почекин</w:t>
      </w:r>
      <w:proofErr w:type="spellEnd"/>
      <w:r>
        <w:rPr>
          <w:rFonts w:ascii="Times New Roman" w:hAnsi="Times New Roman"/>
          <w:sz w:val="26"/>
        </w:rPr>
        <w:t xml:space="preserve">, Алексей </w:t>
      </w:r>
      <w:proofErr w:type="spellStart"/>
      <w:r>
        <w:rPr>
          <w:rFonts w:ascii="Times New Roman" w:hAnsi="Times New Roman"/>
          <w:sz w:val="26"/>
        </w:rPr>
        <w:t>Лундин</w:t>
      </w:r>
      <w:proofErr w:type="spellEnd"/>
      <w:r>
        <w:rPr>
          <w:rFonts w:ascii="Times New Roman" w:hAnsi="Times New Roman"/>
          <w:sz w:val="26"/>
        </w:rPr>
        <w:t xml:space="preserve">, Елена </w:t>
      </w:r>
      <w:proofErr w:type="spellStart"/>
      <w:r>
        <w:rPr>
          <w:rFonts w:ascii="Times New Roman" w:hAnsi="Times New Roman"/>
          <w:sz w:val="26"/>
        </w:rPr>
        <w:t>Ревич</w:t>
      </w:r>
      <w:proofErr w:type="spellEnd"/>
      <w:r>
        <w:rPr>
          <w:rFonts w:ascii="Times New Roman" w:hAnsi="Times New Roman"/>
          <w:sz w:val="26"/>
        </w:rPr>
        <w:t xml:space="preserve">, Лев Солодовников, Чингиз Османов, Хьюго </w:t>
      </w:r>
      <w:proofErr w:type="spellStart"/>
      <w:r>
        <w:rPr>
          <w:rFonts w:ascii="Times New Roman" w:hAnsi="Times New Roman"/>
          <w:sz w:val="26"/>
        </w:rPr>
        <w:t>Тиччиати</w:t>
      </w:r>
      <w:proofErr w:type="spellEnd"/>
      <w:r>
        <w:rPr>
          <w:rFonts w:ascii="Times New Roman" w:hAnsi="Times New Roman"/>
          <w:sz w:val="26"/>
        </w:rPr>
        <w:t xml:space="preserve">, Равиль </w:t>
      </w:r>
      <w:proofErr w:type="spellStart"/>
      <w:r>
        <w:rPr>
          <w:rFonts w:ascii="Times New Roman" w:hAnsi="Times New Roman"/>
          <w:sz w:val="26"/>
        </w:rPr>
        <w:t>Ислямов</w:t>
      </w:r>
      <w:proofErr w:type="spellEnd"/>
      <w:r>
        <w:rPr>
          <w:rFonts w:ascii="Times New Roman" w:hAnsi="Times New Roman"/>
          <w:sz w:val="26"/>
        </w:rPr>
        <w:t xml:space="preserve">, Екатерина </w:t>
      </w:r>
      <w:proofErr w:type="spellStart"/>
      <w:r>
        <w:rPr>
          <w:rFonts w:ascii="Times New Roman" w:hAnsi="Times New Roman"/>
          <w:sz w:val="26"/>
        </w:rPr>
        <w:t>Мечетина</w:t>
      </w:r>
      <w:proofErr w:type="spellEnd"/>
      <w:r>
        <w:rPr>
          <w:rFonts w:ascii="Times New Roman" w:hAnsi="Times New Roman"/>
          <w:sz w:val="26"/>
        </w:rPr>
        <w:t xml:space="preserve">, Василий Щербаков, Алексей Мельников, Филипп </w:t>
      </w:r>
      <w:proofErr w:type="spellStart"/>
      <w:r>
        <w:rPr>
          <w:rFonts w:ascii="Times New Roman" w:hAnsi="Times New Roman"/>
          <w:sz w:val="26"/>
        </w:rPr>
        <w:t>Копачевский</w:t>
      </w:r>
      <w:proofErr w:type="spellEnd"/>
      <w:r>
        <w:rPr>
          <w:rFonts w:ascii="Times New Roman" w:hAnsi="Times New Roman"/>
          <w:sz w:val="26"/>
        </w:rPr>
        <w:t xml:space="preserve">, Олег Вайнштейн, Илья </w:t>
      </w:r>
      <w:proofErr w:type="spellStart"/>
      <w:r>
        <w:rPr>
          <w:rFonts w:ascii="Times New Roman" w:hAnsi="Times New Roman"/>
          <w:sz w:val="26"/>
        </w:rPr>
        <w:t>Попоян</w:t>
      </w:r>
      <w:proofErr w:type="spellEnd"/>
      <w:r>
        <w:rPr>
          <w:rFonts w:ascii="Times New Roman" w:hAnsi="Times New Roman"/>
          <w:sz w:val="26"/>
        </w:rPr>
        <w:t xml:space="preserve">, Пётр </w:t>
      </w:r>
      <w:proofErr w:type="spellStart"/>
      <w:r>
        <w:rPr>
          <w:rFonts w:ascii="Times New Roman" w:hAnsi="Times New Roman"/>
          <w:sz w:val="26"/>
        </w:rPr>
        <w:t>Лаул</w:t>
      </w:r>
      <w:proofErr w:type="spellEnd"/>
      <w:r>
        <w:rPr>
          <w:rFonts w:ascii="Times New Roman" w:hAnsi="Times New Roman"/>
          <w:sz w:val="26"/>
        </w:rPr>
        <w:t xml:space="preserve">, Рэм </w:t>
      </w:r>
      <w:proofErr w:type="spellStart"/>
      <w:r>
        <w:rPr>
          <w:rFonts w:ascii="Times New Roman" w:hAnsi="Times New Roman"/>
          <w:sz w:val="26"/>
        </w:rPr>
        <w:t>Урасин</w:t>
      </w:r>
      <w:proofErr w:type="spellEnd"/>
      <w:r>
        <w:rPr>
          <w:rFonts w:ascii="Times New Roman" w:hAnsi="Times New Roman"/>
          <w:sz w:val="26"/>
        </w:rPr>
        <w:t xml:space="preserve">, Наталия </w:t>
      </w:r>
      <w:proofErr w:type="spellStart"/>
      <w:r>
        <w:rPr>
          <w:rFonts w:ascii="Times New Roman" w:hAnsi="Times New Roman"/>
          <w:sz w:val="26"/>
        </w:rPr>
        <w:t>Поснова</w:t>
      </w:r>
      <w:proofErr w:type="spellEnd"/>
      <w:r>
        <w:rPr>
          <w:rFonts w:ascii="Times New Roman" w:hAnsi="Times New Roman"/>
          <w:sz w:val="26"/>
        </w:rPr>
        <w:t xml:space="preserve">, Александр Корякин, Сергей Танин, Никита </w:t>
      </w:r>
      <w:proofErr w:type="spellStart"/>
      <w:r>
        <w:rPr>
          <w:rFonts w:ascii="Times New Roman" w:hAnsi="Times New Roman"/>
          <w:sz w:val="26"/>
        </w:rPr>
        <w:t>Мндоянц</w:t>
      </w:r>
      <w:proofErr w:type="spellEnd"/>
      <w:r>
        <w:rPr>
          <w:rFonts w:ascii="Times New Roman" w:hAnsi="Times New Roman"/>
          <w:sz w:val="26"/>
        </w:rPr>
        <w:t xml:space="preserve">,  Александр Князев, Борис Андрианов, Александр </w:t>
      </w:r>
      <w:proofErr w:type="spellStart"/>
      <w:r>
        <w:rPr>
          <w:rFonts w:ascii="Times New Roman" w:hAnsi="Times New Roman"/>
          <w:sz w:val="26"/>
        </w:rPr>
        <w:t>Рамм</w:t>
      </w:r>
      <w:proofErr w:type="spellEnd"/>
      <w:r>
        <w:rPr>
          <w:rFonts w:ascii="Times New Roman" w:hAnsi="Times New Roman"/>
          <w:sz w:val="26"/>
        </w:rPr>
        <w:t xml:space="preserve">, Олег </w:t>
      </w:r>
      <w:proofErr w:type="spellStart"/>
      <w:r>
        <w:rPr>
          <w:rFonts w:ascii="Times New Roman" w:hAnsi="Times New Roman"/>
          <w:sz w:val="26"/>
        </w:rPr>
        <w:t>Сендецкий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Мартти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Роуси</w:t>
      </w:r>
      <w:proofErr w:type="spellEnd"/>
      <w:r>
        <w:rPr>
          <w:rFonts w:ascii="Times New Roman" w:hAnsi="Times New Roman"/>
          <w:sz w:val="26"/>
        </w:rPr>
        <w:t xml:space="preserve">, Олеся </w:t>
      </w:r>
      <w:proofErr w:type="spellStart"/>
      <w:r>
        <w:rPr>
          <w:rFonts w:ascii="Times New Roman" w:hAnsi="Times New Roman"/>
          <w:sz w:val="26"/>
        </w:rPr>
        <w:t>Тертычная</w:t>
      </w:r>
      <w:proofErr w:type="spellEnd"/>
      <w:r>
        <w:rPr>
          <w:rFonts w:ascii="Times New Roman" w:hAnsi="Times New Roman"/>
          <w:sz w:val="26"/>
        </w:rPr>
        <w:t xml:space="preserve">, Пак </w:t>
      </w:r>
      <w:proofErr w:type="spellStart"/>
      <w:r>
        <w:rPr>
          <w:rFonts w:ascii="Times New Roman" w:hAnsi="Times New Roman"/>
          <w:sz w:val="26"/>
        </w:rPr>
        <w:t>Тё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Хван</w:t>
      </w:r>
      <w:proofErr w:type="spellEnd"/>
      <w:r>
        <w:rPr>
          <w:rFonts w:ascii="Times New Roman" w:hAnsi="Times New Roman"/>
          <w:sz w:val="26"/>
        </w:rPr>
        <w:t xml:space="preserve">, Владимир </w:t>
      </w:r>
      <w:proofErr w:type="spellStart"/>
      <w:r>
        <w:rPr>
          <w:rFonts w:ascii="Times New Roman" w:hAnsi="Times New Roman"/>
          <w:sz w:val="26"/>
        </w:rPr>
        <w:t>Мандрин</w:t>
      </w:r>
      <w:proofErr w:type="spellEnd"/>
      <w:r>
        <w:rPr>
          <w:rFonts w:ascii="Times New Roman" w:hAnsi="Times New Roman"/>
          <w:sz w:val="26"/>
        </w:rPr>
        <w:t xml:space="preserve">, София </w:t>
      </w:r>
      <w:proofErr w:type="spellStart"/>
      <w:r>
        <w:rPr>
          <w:rFonts w:ascii="Times New Roman" w:hAnsi="Times New Roman"/>
          <w:sz w:val="26"/>
        </w:rPr>
        <w:t>Виланд</w:t>
      </w:r>
      <w:proofErr w:type="spellEnd"/>
      <w:r>
        <w:rPr>
          <w:rFonts w:ascii="Times New Roman" w:hAnsi="Times New Roman"/>
          <w:sz w:val="26"/>
        </w:rPr>
        <w:t xml:space="preserve">, Анна Макарова (арфа), Владислав Лаврик (труба), Сергей Елецкий (кларнет), Александр </w:t>
      </w:r>
      <w:proofErr w:type="spellStart"/>
      <w:r>
        <w:rPr>
          <w:rFonts w:ascii="Times New Roman" w:hAnsi="Times New Roman"/>
          <w:sz w:val="26"/>
        </w:rPr>
        <w:t>Митенёв</w:t>
      </w:r>
      <w:proofErr w:type="spellEnd"/>
      <w:r>
        <w:rPr>
          <w:rFonts w:ascii="Times New Roman" w:hAnsi="Times New Roman"/>
          <w:sz w:val="26"/>
        </w:rPr>
        <w:t xml:space="preserve"> (</w:t>
      </w:r>
      <w:proofErr w:type="spellStart"/>
      <w:r>
        <w:rPr>
          <w:rFonts w:ascii="Times New Roman" w:hAnsi="Times New Roman"/>
          <w:sz w:val="26"/>
        </w:rPr>
        <w:t>бандонеон</w:t>
      </w:r>
      <w:proofErr w:type="spellEnd"/>
      <w:r>
        <w:rPr>
          <w:rFonts w:ascii="Times New Roman" w:hAnsi="Times New Roman"/>
          <w:sz w:val="26"/>
        </w:rPr>
        <w:t xml:space="preserve">), Александр Веретенников (аккордеон), Дмитрий Илларионов (гитара), Дмитрий Швецов (балалайка), Сахиб </w:t>
      </w:r>
      <w:proofErr w:type="spellStart"/>
      <w:r>
        <w:rPr>
          <w:rFonts w:ascii="Times New Roman" w:hAnsi="Times New Roman"/>
          <w:sz w:val="26"/>
        </w:rPr>
        <w:t>Пашазаде</w:t>
      </w:r>
      <w:proofErr w:type="spellEnd"/>
      <w:r>
        <w:rPr>
          <w:rFonts w:ascii="Times New Roman" w:hAnsi="Times New Roman"/>
          <w:sz w:val="26"/>
        </w:rPr>
        <w:t xml:space="preserve"> (тар), </w:t>
      </w:r>
      <w:proofErr w:type="spellStart"/>
      <w:r>
        <w:rPr>
          <w:rFonts w:ascii="Times New Roman" w:hAnsi="Times New Roman"/>
          <w:sz w:val="26"/>
        </w:rPr>
        <w:t>Эммануель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Оганнисян</w:t>
      </w:r>
      <w:proofErr w:type="spellEnd"/>
      <w:r>
        <w:rPr>
          <w:rFonts w:ascii="Times New Roman" w:hAnsi="Times New Roman"/>
          <w:sz w:val="26"/>
        </w:rPr>
        <w:t xml:space="preserve"> (дудук), Йохан </w:t>
      </w:r>
      <w:proofErr w:type="spellStart"/>
      <w:r>
        <w:rPr>
          <w:rFonts w:ascii="Times New Roman" w:hAnsi="Times New Roman"/>
          <w:sz w:val="26"/>
        </w:rPr>
        <w:t>Бридгер</w:t>
      </w:r>
      <w:proofErr w:type="spellEnd"/>
      <w:r>
        <w:rPr>
          <w:rFonts w:ascii="Times New Roman" w:hAnsi="Times New Roman"/>
          <w:sz w:val="26"/>
        </w:rPr>
        <w:t xml:space="preserve"> (маримба), </w:t>
      </w:r>
      <w:r>
        <w:rPr>
          <w:rFonts w:ascii="Times New Roman" w:hAnsi="Times New Roman"/>
          <w:sz w:val="28"/>
        </w:rPr>
        <w:t xml:space="preserve">Даниил Коган (скрипка), Игорь Федоров (кларнет), Дмитрий </w:t>
      </w:r>
      <w:proofErr w:type="spellStart"/>
      <w:r>
        <w:rPr>
          <w:rFonts w:ascii="Times New Roman" w:hAnsi="Times New Roman"/>
          <w:sz w:val="28"/>
        </w:rPr>
        <w:t>Маслеев</w:t>
      </w:r>
      <w:proofErr w:type="spellEnd"/>
      <w:r>
        <w:rPr>
          <w:rFonts w:ascii="Times New Roman" w:hAnsi="Times New Roman"/>
          <w:sz w:val="28"/>
        </w:rPr>
        <w:t xml:space="preserve"> (фортепиано), Равиль </w:t>
      </w:r>
      <w:proofErr w:type="spellStart"/>
      <w:r>
        <w:rPr>
          <w:rFonts w:ascii="Times New Roman" w:hAnsi="Times New Roman"/>
          <w:sz w:val="28"/>
        </w:rPr>
        <w:t>Ислямов</w:t>
      </w:r>
      <w:proofErr w:type="spellEnd"/>
      <w:r>
        <w:rPr>
          <w:rFonts w:ascii="Times New Roman" w:hAnsi="Times New Roman"/>
          <w:sz w:val="28"/>
        </w:rPr>
        <w:t xml:space="preserve"> (скрипка).</w:t>
      </w:r>
    </w:p>
    <w:p w14:paraId="0D000000" w14:textId="77777777" w:rsidR="001560EA" w:rsidRDefault="00C57EE2">
      <w:pPr>
        <w:pStyle w:val="a3"/>
        <w:spacing w:after="240"/>
        <w:ind w:firstLine="708"/>
        <w:jc w:val="both"/>
        <w:rPr>
          <w:sz w:val="26"/>
        </w:rPr>
      </w:pPr>
      <w:r>
        <w:rPr>
          <w:b/>
          <w:sz w:val="26"/>
        </w:rPr>
        <w:t xml:space="preserve">С оркестром сотрудничали артисты оперной сцены: </w:t>
      </w:r>
      <w:r>
        <w:rPr>
          <w:sz w:val="26"/>
        </w:rPr>
        <w:t xml:space="preserve">Хибла </w:t>
      </w:r>
      <w:proofErr w:type="spellStart"/>
      <w:r>
        <w:rPr>
          <w:sz w:val="26"/>
        </w:rPr>
        <w:t>Герзмава</w:t>
      </w:r>
      <w:proofErr w:type="spellEnd"/>
      <w:r>
        <w:rPr>
          <w:sz w:val="26"/>
        </w:rPr>
        <w:t xml:space="preserve">, Антония </w:t>
      </w:r>
      <w:proofErr w:type="spellStart"/>
      <w:r>
        <w:rPr>
          <w:sz w:val="26"/>
        </w:rPr>
        <w:t>Чифроне</w:t>
      </w:r>
      <w:proofErr w:type="spellEnd"/>
      <w:r>
        <w:rPr>
          <w:sz w:val="26"/>
        </w:rPr>
        <w:t xml:space="preserve">, Анна Кикнадзе, Михаил </w:t>
      </w:r>
      <w:proofErr w:type="spellStart"/>
      <w:r>
        <w:rPr>
          <w:sz w:val="26"/>
        </w:rPr>
        <w:t>Губский</w:t>
      </w:r>
      <w:proofErr w:type="spellEnd"/>
      <w:r>
        <w:rPr>
          <w:sz w:val="26"/>
        </w:rPr>
        <w:t xml:space="preserve">, Надежда Сердюк, </w:t>
      </w:r>
      <w:proofErr w:type="spellStart"/>
      <w:r>
        <w:rPr>
          <w:sz w:val="26"/>
        </w:rPr>
        <w:t>Айталина</w:t>
      </w:r>
      <w:proofErr w:type="spellEnd"/>
      <w:r>
        <w:rPr>
          <w:sz w:val="26"/>
        </w:rPr>
        <w:t xml:space="preserve"> Адамова, Ольга Трифонова, Лариса Юдина, Людмила Кузьмина, Хачатур </w:t>
      </w:r>
      <w:proofErr w:type="spellStart"/>
      <w:r>
        <w:rPr>
          <w:sz w:val="26"/>
        </w:rPr>
        <w:t>Бадалян</w:t>
      </w:r>
      <w:proofErr w:type="spellEnd"/>
      <w:r>
        <w:rPr>
          <w:sz w:val="26"/>
        </w:rPr>
        <w:t xml:space="preserve">, Наталья Евстафьева, Дмитрий </w:t>
      </w:r>
      <w:proofErr w:type="spellStart"/>
      <w:r>
        <w:rPr>
          <w:sz w:val="26"/>
        </w:rPr>
        <w:t>Демидчик</w:t>
      </w:r>
      <w:proofErr w:type="spellEnd"/>
      <w:r>
        <w:rPr>
          <w:sz w:val="26"/>
        </w:rPr>
        <w:t xml:space="preserve">, Оксана </w:t>
      </w:r>
      <w:proofErr w:type="spellStart"/>
      <w:r>
        <w:rPr>
          <w:sz w:val="26"/>
        </w:rPr>
        <w:t>Лесничая</w:t>
      </w:r>
      <w:proofErr w:type="spellEnd"/>
      <w:r>
        <w:rPr>
          <w:sz w:val="26"/>
        </w:rPr>
        <w:t xml:space="preserve">, Григорий Чернецов, Владимир Мороз, Нина Шацкая, Андрей Серов, Салтанат Ахметова, Владимир Магомадов, Сон </w:t>
      </w:r>
      <w:proofErr w:type="spellStart"/>
      <w:r>
        <w:rPr>
          <w:sz w:val="26"/>
        </w:rPr>
        <w:t>Нэ</w:t>
      </w:r>
      <w:proofErr w:type="spellEnd"/>
      <w:r>
        <w:rPr>
          <w:sz w:val="26"/>
        </w:rPr>
        <w:t xml:space="preserve">, Илья </w:t>
      </w:r>
      <w:proofErr w:type="spellStart"/>
      <w:r>
        <w:rPr>
          <w:sz w:val="26"/>
        </w:rPr>
        <w:t>Сильчуков</w:t>
      </w:r>
      <w:proofErr w:type="spellEnd"/>
      <w:r>
        <w:rPr>
          <w:sz w:val="26"/>
        </w:rPr>
        <w:t xml:space="preserve">, Василиса </w:t>
      </w:r>
      <w:proofErr w:type="spellStart"/>
      <w:r>
        <w:rPr>
          <w:sz w:val="26"/>
        </w:rPr>
        <w:t>Бержанская</w:t>
      </w:r>
      <w:proofErr w:type="spellEnd"/>
      <w:r>
        <w:rPr>
          <w:sz w:val="26"/>
        </w:rPr>
        <w:t xml:space="preserve">, Юлия </w:t>
      </w:r>
      <w:proofErr w:type="spellStart"/>
      <w:r>
        <w:rPr>
          <w:sz w:val="26"/>
        </w:rPr>
        <w:t>Меннибаева</w:t>
      </w:r>
      <w:proofErr w:type="spellEnd"/>
      <w:r>
        <w:rPr>
          <w:sz w:val="26"/>
        </w:rPr>
        <w:t xml:space="preserve">, Олег </w:t>
      </w:r>
      <w:proofErr w:type="spellStart"/>
      <w:r>
        <w:rPr>
          <w:sz w:val="26"/>
        </w:rPr>
        <w:t>Безинских</w:t>
      </w:r>
      <w:proofErr w:type="spellEnd"/>
      <w:r>
        <w:rPr>
          <w:sz w:val="26"/>
        </w:rPr>
        <w:t xml:space="preserve">, Анастасия </w:t>
      </w:r>
      <w:proofErr w:type="spellStart"/>
      <w:r>
        <w:rPr>
          <w:sz w:val="26"/>
        </w:rPr>
        <w:t>Кожухарова</w:t>
      </w:r>
      <w:proofErr w:type="spellEnd"/>
      <w:r>
        <w:rPr>
          <w:sz w:val="26"/>
        </w:rPr>
        <w:t>, Владимир Целебровский, Олеся Петрова и другие.</w:t>
      </w:r>
    </w:p>
    <w:p w14:paraId="0E000000" w14:textId="20B7E730" w:rsidR="001560EA" w:rsidRDefault="00C57EE2">
      <w:pPr>
        <w:pStyle w:val="a3"/>
        <w:spacing w:after="240"/>
        <w:jc w:val="both"/>
        <w:rPr>
          <w:sz w:val="26"/>
        </w:rPr>
      </w:pPr>
      <w:r>
        <w:rPr>
          <w:b/>
          <w:sz w:val="26"/>
        </w:rPr>
        <w:t>А также актеры театра и кино</w:t>
      </w:r>
      <w:r>
        <w:rPr>
          <w:sz w:val="26"/>
        </w:rPr>
        <w:t xml:space="preserve">: </w:t>
      </w:r>
      <w:r w:rsidRPr="000E1F62">
        <w:rPr>
          <w:sz w:val="26"/>
        </w:rPr>
        <w:t>Дмитри</w:t>
      </w:r>
      <w:r w:rsidR="007C5912" w:rsidRPr="000E1F62">
        <w:rPr>
          <w:sz w:val="26"/>
        </w:rPr>
        <w:t>й</w:t>
      </w:r>
      <w:r w:rsidRPr="000E1F62">
        <w:rPr>
          <w:sz w:val="26"/>
        </w:rPr>
        <w:t xml:space="preserve"> Дюжев, Валентин Антонов, Ольг</w:t>
      </w:r>
      <w:r w:rsidR="000E1F62" w:rsidRPr="000E1F62">
        <w:rPr>
          <w:sz w:val="26"/>
        </w:rPr>
        <w:t>а</w:t>
      </w:r>
      <w:r w:rsidRPr="000E1F62">
        <w:rPr>
          <w:sz w:val="26"/>
        </w:rPr>
        <w:t xml:space="preserve"> Кабо, Евгени</w:t>
      </w:r>
      <w:r w:rsidR="000E1F62" w:rsidRPr="000E1F62">
        <w:rPr>
          <w:sz w:val="26"/>
        </w:rPr>
        <w:t>й</w:t>
      </w:r>
      <w:r w:rsidRPr="000E1F62">
        <w:rPr>
          <w:sz w:val="26"/>
        </w:rPr>
        <w:t xml:space="preserve"> Князев, Владимир Коше</w:t>
      </w:r>
      <w:r w:rsidR="000E1F62" w:rsidRPr="000E1F62">
        <w:rPr>
          <w:sz w:val="26"/>
        </w:rPr>
        <w:t>вой</w:t>
      </w:r>
      <w:r w:rsidRPr="000E1F62">
        <w:rPr>
          <w:sz w:val="26"/>
        </w:rPr>
        <w:t>.</w:t>
      </w:r>
    </w:p>
    <w:p w14:paraId="0F000000" w14:textId="77777777" w:rsidR="001560EA" w:rsidRDefault="001560EA">
      <w:pPr>
        <w:pStyle w:val="a3"/>
        <w:spacing w:after="240"/>
        <w:jc w:val="both"/>
        <w:rPr>
          <w:sz w:val="26"/>
        </w:rPr>
      </w:pPr>
    </w:p>
    <w:p w14:paraId="10000000" w14:textId="77777777" w:rsidR="001560EA" w:rsidRDefault="00C57EE2">
      <w:pPr>
        <w:pStyle w:val="a3"/>
        <w:spacing w:after="240"/>
        <w:jc w:val="both"/>
        <w:rPr>
          <w:sz w:val="26"/>
        </w:rPr>
      </w:pPr>
      <w:r>
        <w:rPr>
          <w:sz w:val="26"/>
        </w:rPr>
        <w:t>Информация на апрель 2026 года.</w:t>
      </w:r>
    </w:p>
    <w:p w14:paraId="11000000" w14:textId="123CDE66" w:rsidR="001560EA" w:rsidRDefault="00FC47AE">
      <w:pPr>
        <w:pStyle w:val="a3"/>
        <w:spacing w:after="240"/>
        <w:jc w:val="both"/>
        <w:rPr>
          <w:sz w:val="26"/>
        </w:rPr>
      </w:pPr>
      <w:r>
        <w:rPr>
          <w:sz w:val="26"/>
        </w:rPr>
        <w:t>____________________________________________________________________</w:t>
      </w:r>
    </w:p>
    <w:p w14:paraId="12000000" w14:textId="77777777" w:rsidR="001560EA" w:rsidRDefault="001560EA">
      <w:pPr>
        <w:pStyle w:val="a3"/>
        <w:spacing w:after="240"/>
        <w:jc w:val="both"/>
        <w:rPr>
          <w:sz w:val="18"/>
        </w:rPr>
      </w:pPr>
    </w:p>
    <w:p w14:paraId="13000000" w14:textId="77777777" w:rsidR="001560EA" w:rsidRDefault="001560EA">
      <w:pPr>
        <w:pStyle w:val="a3"/>
        <w:spacing w:after="240"/>
        <w:jc w:val="both"/>
        <w:rPr>
          <w:sz w:val="18"/>
        </w:rPr>
      </w:pPr>
    </w:p>
    <w:p w14:paraId="3D594DFE" w14:textId="77777777" w:rsidR="00C57EE2" w:rsidRDefault="00C57EE2">
      <w:pPr>
        <w:pStyle w:val="a3"/>
        <w:spacing w:after="240"/>
        <w:jc w:val="both"/>
        <w:rPr>
          <w:sz w:val="18"/>
        </w:rPr>
      </w:pPr>
    </w:p>
    <w:p w14:paraId="06F2D77D" w14:textId="77777777" w:rsidR="00FC47AE" w:rsidRDefault="00FC47AE" w:rsidP="00FC47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Контакты:</w:t>
      </w:r>
    </w:p>
    <w:p w14:paraId="2D417AFA" w14:textId="77777777" w:rsidR="00FC47AE" w:rsidRDefault="000E1F62" w:rsidP="00FC47A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4" w:history="1">
        <w:r w:rsidR="00FC47AE">
          <w:rPr>
            <w:rStyle w:val="a7"/>
            <w:rFonts w:ascii="Times New Roman" w:hAnsi="Times New Roman"/>
            <w:sz w:val="24"/>
            <w:szCs w:val="24"/>
          </w:rPr>
          <w:t>https://filarmony.ru/ru</w:t>
        </w:r>
      </w:hyperlink>
    </w:p>
    <w:p w14:paraId="441794DF" w14:textId="77777777" w:rsidR="00FC47AE" w:rsidRDefault="000E1F62" w:rsidP="00FC47A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FC47AE">
          <w:rPr>
            <w:rStyle w:val="a7"/>
            <w:rFonts w:ascii="Times New Roman" w:hAnsi="Times New Roman"/>
            <w:sz w:val="24"/>
            <w:szCs w:val="24"/>
            <w:lang w:val="en-US"/>
          </w:rPr>
          <w:t>market</w:t>
        </w:r>
        <w:r w:rsidR="00FC47A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="00FC47AE">
          <w:rPr>
            <w:rStyle w:val="a7"/>
            <w:rFonts w:ascii="Times New Roman" w:hAnsi="Times New Roman"/>
            <w:sz w:val="24"/>
            <w:szCs w:val="24"/>
            <w:lang w:val="en-US"/>
          </w:rPr>
          <w:t>filarmony</w:t>
        </w:r>
        <w:proofErr w:type="spellEnd"/>
        <w:r w:rsidR="00FC47A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FC47AE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57B716DC" w14:textId="77777777" w:rsidR="00FC47AE" w:rsidRDefault="000E1F62" w:rsidP="00FC47A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FC47AE">
          <w:rPr>
            <w:rStyle w:val="a7"/>
            <w:rFonts w:ascii="Times New Roman" w:hAnsi="Times New Roman"/>
            <w:sz w:val="24"/>
            <w:szCs w:val="24"/>
            <w:lang w:val="en-US"/>
          </w:rPr>
          <w:t>https</w:t>
        </w:r>
        <w:r w:rsidR="00FC47AE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="00FC47AE">
          <w:rPr>
            <w:rStyle w:val="a7"/>
            <w:rFonts w:ascii="Times New Roman" w:hAnsi="Times New Roman"/>
            <w:sz w:val="24"/>
            <w:szCs w:val="24"/>
            <w:lang w:val="en-US"/>
          </w:rPr>
          <w:t>vk</w:t>
        </w:r>
        <w:proofErr w:type="spellEnd"/>
        <w:r w:rsidR="00FC47AE">
          <w:rPr>
            <w:rStyle w:val="a7"/>
            <w:rFonts w:ascii="Times New Roman" w:hAnsi="Times New Roman"/>
            <w:sz w:val="24"/>
            <w:szCs w:val="24"/>
          </w:rPr>
          <w:t>.</w:t>
        </w:r>
        <w:r w:rsidR="00FC47AE">
          <w:rPr>
            <w:rStyle w:val="a7"/>
            <w:rFonts w:ascii="Times New Roman" w:hAnsi="Times New Roman"/>
            <w:sz w:val="24"/>
            <w:szCs w:val="24"/>
            <w:lang w:val="en-US"/>
          </w:rPr>
          <w:t>com</w:t>
        </w:r>
        <w:r w:rsidR="00FC47AE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="00FC47AE">
          <w:rPr>
            <w:rStyle w:val="a7"/>
            <w:rFonts w:ascii="Times New Roman" w:hAnsi="Times New Roman"/>
            <w:sz w:val="24"/>
            <w:szCs w:val="24"/>
            <w:lang w:val="en-US"/>
          </w:rPr>
          <w:t>filarmonyykt</w:t>
        </w:r>
        <w:proofErr w:type="spellEnd"/>
      </w:hyperlink>
    </w:p>
    <w:p w14:paraId="25F4ECAF" w14:textId="77777777" w:rsidR="00FC47AE" w:rsidRDefault="00FC47AE" w:rsidP="00FC47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Тел.8 (4112) 45-06-98, 47-63-35</w:t>
      </w:r>
    </w:p>
    <w:p w14:paraId="4028CB98" w14:textId="77777777" w:rsidR="00FC47AE" w:rsidRDefault="00FC47AE" w:rsidP="00FC47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пресс -служба: Фоменко Ольга Николаевна +7 914 226 46 35</w:t>
      </w:r>
    </w:p>
    <w:p w14:paraId="78174DC6" w14:textId="77777777" w:rsidR="00FC47AE" w:rsidRDefault="00FC47AE" w:rsidP="00FC47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организацию концерта: Киприянова Валерия Александровна +79681501618</w:t>
      </w:r>
    </w:p>
    <w:sectPr w:rsidR="00FC47A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EA"/>
    <w:rsid w:val="000E1F62"/>
    <w:rsid w:val="001560EA"/>
    <w:rsid w:val="00620292"/>
    <w:rsid w:val="00761218"/>
    <w:rsid w:val="007C5912"/>
    <w:rsid w:val="00C57EE2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D5F9"/>
  <w15:docId w15:val="{E4DB9339-40D0-4FC2-AACE-B37EF109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Строгий1"/>
    <w:basedOn w:val="16"/>
    <w:link w:val="a8"/>
    <w:rPr>
      <w:b/>
    </w:rPr>
  </w:style>
  <w:style w:type="character" w:styleId="a8">
    <w:name w:val="Strong"/>
    <w:basedOn w:val="a0"/>
    <w:link w:val="15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ilarmonyykt" TargetMode="External"/><Relationship Id="rId5" Type="http://schemas.openxmlformats.org/officeDocument/2006/relationships/hyperlink" Target="mailto:market@filarmony.ru" TargetMode="External"/><Relationship Id="rId4" Type="http://schemas.openxmlformats.org/officeDocument/2006/relationships/hyperlink" Target="https://filarmony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Olchik</cp:lastModifiedBy>
  <cp:revision>7</cp:revision>
  <dcterms:created xsi:type="dcterms:W3CDTF">2026-03-19T06:02:00Z</dcterms:created>
  <dcterms:modified xsi:type="dcterms:W3CDTF">2026-03-23T08:19:00Z</dcterms:modified>
</cp:coreProperties>
</file>